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12C3AC" w14:textId="77777777" w:rsidR="00087842" w:rsidRPr="00087842" w:rsidRDefault="00087842" w:rsidP="00087842">
      <w:pPr>
        <w:spacing w:before="100" w:beforeAutospacing="1" w:after="100" w:afterAutospacing="1" w:line="240" w:lineRule="auto"/>
        <w:outlineLvl w:val="0"/>
        <w:rPr>
          <w:rFonts w:ascii="Times New Roman" w:eastAsia="Times New Roman" w:hAnsi="Times New Roman" w:cs="Times New Roman"/>
          <w:b/>
          <w:bCs/>
          <w:kern w:val="36"/>
          <w:sz w:val="48"/>
          <w:szCs w:val="48"/>
          <w14:ligatures w14:val="none"/>
        </w:rPr>
      </w:pPr>
      <w:r w:rsidRPr="00087842">
        <w:rPr>
          <w:rFonts w:ascii="Segoe UI Emoji" w:eastAsia="Times New Roman" w:hAnsi="Segoe UI Emoji" w:cs="Segoe UI Emoji"/>
          <w:b/>
          <w:bCs/>
          <w:kern w:val="36"/>
          <w:sz w:val="48"/>
          <w:szCs w:val="48"/>
          <w14:ligatures w14:val="none"/>
        </w:rPr>
        <w:t>🌿</w:t>
      </w:r>
      <w:r w:rsidRPr="00087842">
        <w:rPr>
          <w:rFonts w:ascii="Times New Roman" w:eastAsia="Times New Roman" w:hAnsi="Times New Roman" w:cs="Times New Roman"/>
          <w:b/>
          <w:bCs/>
          <w:kern w:val="36"/>
          <w:sz w:val="48"/>
          <w:szCs w:val="48"/>
          <w14:ligatures w14:val="none"/>
        </w:rPr>
        <w:t xml:space="preserve"> Terms &amp; Conditions</w:t>
      </w:r>
    </w:p>
    <w:p w14:paraId="0CE94234" w14:textId="77777777" w:rsidR="00087842" w:rsidRPr="00087842" w:rsidRDefault="00087842" w:rsidP="00087842">
      <w:pPr>
        <w:spacing w:before="100" w:beforeAutospacing="1" w:after="100" w:afterAutospacing="1"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b/>
          <w:bCs/>
          <w:kern w:val="0"/>
          <w14:ligatures w14:val="none"/>
        </w:rPr>
        <w:t>Effective Date:</w:t>
      </w:r>
      <w:r w:rsidRPr="00087842">
        <w:rPr>
          <w:rFonts w:ascii="Times New Roman" w:eastAsia="Times New Roman" w:hAnsi="Times New Roman" w:cs="Times New Roman"/>
          <w:kern w:val="0"/>
          <w14:ligatures w14:val="none"/>
        </w:rPr>
        <w:t xml:space="preserve"> April 2025</w:t>
      </w:r>
    </w:p>
    <w:p w14:paraId="6B9D7884" w14:textId="77777777" w:rsidR="00087842" w:rsidRPr="00087842" w:rsidRDefault="00087842" w:rsidP="00087842">
      <w:pPr>
        <w:spacing w:before="100" w:beforeAutospacing="1" w:after="100" w:afterAutospacing="1"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kern w:val="0"/>
          <w14:ligatures w14:val="none"/>
        </w:rPr>
        <w:t>Welcome to Get Growing Co. These Terms and Conditions (“Terms”) govern your access to and use of our website, products, and services, including peer-led support groups, digital content, and merchandise.</w:t>
      </w:r>
    </w:p>
    <w:p w14:paraId="13253F91" w14:textId="77777777" w:rsidR="00087842" w:rsidRPr="00087842" w:rsidRDefault="00087842" w:rsidP="00087842">
      <w:pPr>
        <w:spacing w:before="100" w:beforeAutospacing="1" w:after="100" w:afterAutospacing="1"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kern w:val="0"/>
          <w14:ligatures w14:val="none"/>
        </w:rPr>
        <w:t>By accessing or using this website, you agree to comply with and be bound by the following terms. If you do not agree with these terms, please do not use our site or services.</w:t>
      </w:r>
    </w:p>
    <w:p w14:paraId="17044876" w14:textId="77777777" w:rsidR="00087842" w:rsidRPr="00087842" w:rsidRDefault="00087842" w:rsidP="00087842">
      <w:pPr>
        <w:spacing w:after="0"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kern w:val="0"/>
          <w14:ligatures w14:val="none"/>
        </w:rPr>
        <w:pict w14:anchorId="21B7C3CD">
          <v:rect id="_x0000_i1055" style="width:0;height:1.5pt" o:hralign="center" o:hrstd="t" o:hr="t" fillcolor="#a0a0a0" stroked="f"/>
        </w:pict>
      </w:r>
    </w:p>
    <w:p w14:paraId="1A5CA5D8" w14:textId="77777777" w:rsidR="00087842" w:rsidRPr="00087842" w:rsidRDefault="00087842" w:rsidP="00087842">
      <w:pPr>
        <w:spacing w:before="100" w:beforeAutospacing="1" w:after="100" w:afterAutospacing="1" w:line="240" w:lineRule="auto"/>
        <w:outlineLvl w:val="1"/>
        <w:rPr>
          <w:rFonts w:ascii="Times New Roman" w:eastAsia="Times New Roman" w:hAnsi="Times New Roman" w:cs="Times New Roman"/>
          <w:b/>
          <w:bCs/>
          <w:kern w:val="0"/>
          <w:sz w:val="36"/>
          <w:szCs w:val="36"/>
          <w14:ligatures w14:val="none"/>
        </w:rPr>
      </w:pPr>
      <w:r w:rsidRPr="00087842">
        <w:rPr>
          <w:rFonts w:ascii="Times New Roman" w:eastAsia="Times New Roman" w:hAnsi="Times New Roman" w:cs="Times New Roman"/>
          <w:b/>
          <w:bCs/>
          <w:kern w:val="0"/>
          <w:sz w:val="36"/>
          <w:szCs w:val="36"/>
          <w14:ligatures w14:val="none"/>
        </w:rPr>
        <w:t>1. Who We Are</w:t>
      </w:r>
    </w:p>
    <w:p w14:paraId="6F53142D" w14:textId="77777777" w:rsidR="00087842" w:rsidRPr="00087842" w:rsidRDefault="00087842" w:rsidP="00087842">
      <w:pPr>
        <w:spacing w:before="100" w:beforeAutospacing="1" w:after="100" w:afterAutospacing="1"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kern w:val="0"/>
          <w14:ligatures w14:val="none"/>
        </w:rPr>
        <w:t>Get Growing Co. offers peer-led support groups, emotional wellness resources, and tools for personal growth. We are not a mental health treatment center, and our facilitators are not licensed therapists unless otherwise stated.</w:t>
      </w:r>
    </w:p>
    <w:p w14:paraId="6139F1D7" w14:textId="77777777" w:rsidR="00087842" w:rsidRPr="00087842" w:rsidRDefault="00087842" w:rsidP="00087842">
      <w:pPr>
        <w:spacing w:after="0"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kern w:val="0"/>
          <w14:ligatures w14:val="none"/>
        </w:rPr>
        <w:pict w14:anchorId="21DF5801">
          <v:rect id="_x0000_i1056" style="width:0;height:1.5pt" o:hralign="center" o:hrstd="t" o:hr="t" fillcolor="#a0a0a0" stroked="f"/>
        </w:pict>
      </w:r>
    </w:p>
    <w:p w14:paraId="06FFA9BD" w14:textId="77777777" w:rsidR="00087842" w:rsidRPr="00087842" w:rsidRDefault="00087842" w:rsidP="00087842">
      <w:pPr>
        <w:spacing w:before="100" w:beforeAutospacing="1" w:after="100" w:afterAutospacing="1" w:line="240" w:lineRule="auto"/>
        <w:outlineLvl w:val="1"/>
        <w:rPr>
          <w:rFonts w:ascii="Times New Roman" w:eastAsia="Times New Roman" w:hAnsi="Times New Roman" w:cs="Times New Roman"/>
          <w:b/>
          <w:bCs/>
          <w:kern w:val="0"/>
          <w:sz w:val="36"/>
          <w:szCs w:val="36"/>
          <w14:ligatures w14:val="none"/>
        </w:rPr>
      </w:pPr>
      <w:r w:rsidRPr="00087842">
        <w:rPr>
          <w:rFonts w:ascii="Times New Roman" w:eastAsia="Times New Roman" w:hAnsi="Times New Roman" w:cs="Times New Roman"/>
          <w:b/>
          <w:bCs/>
          <w:kern w:val="0"/>
          <w:sz w:val="36"/>
          <w:szCs w:val="36"/>
          <w14:ligatures w14:val="none"/>
        </w:rPr>
        <w:t>2. Eligibility</w:t>
      </w:r>
    </w:p>
    <w:p w14:paraId="191F68F7" w14:textId="77777777" w:rsidR="00087842" w:rsidRPr="00087842" w:rsidRDefault="00087842" w:rsidP="00087842">
      <w:pPr>
        <w:spacing w:before="100" w:beforeAutospacing="1" w:after="100" w:afterAutospacing="1"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kern w:val="0"/>
          <w14:ligatures w14:val="none"/>
        </w:rPr>
        <w:t>You must be at least 18 years old to participate in our groups or purchase our services. By using this site, you confirm you meet this requirement.</w:t>
      </w:r>
    </w:p>
    <w:p w14:paraId="650A9323" w14:textId="77777777" w:rsidR="00087842" w:rsidRPr="00087842" w:rsidRDefault="00087842" w:rsidP="00087842">
      <w:pPr>
        <w:spacing w:after="0"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kern w:val="0"/>
          <w14:ligatures w14:val="none"/>
        </w:rPr>
        <w:pict w14:anchorId="103FF19D">
          <v:rect id="_x0000_i1057" style="width:0;height:1.5pt" o:hralign="center" o:hrstd="t" o:hr="t" fillcolor="#a0a0a0" stroked="f"/>
        </w:pict>
      </w:r>
    </w:p>
    <w:p w14:paraId="61BB8386" w14:textId="77777777" w:rsidR="00087842" w:rsidRPr="00087842" w:rsidRDefault="00087842" w:rsidP="00087842">
      <w:pPr>
        <w:spacing w:before="100" w:beforeAutospacing="1" w:after="100" w:afterAutospacing="1" w:line="240" w:lineRule="auto"/>
        <w:outlineLvl w:val="1"/>
        <w:rPr>
          <w:rFonts w:ascii="Times New Roman" w:eastAsia="Times New Roman" w:hAnsi="Times New Roman" w:cs="Times New Roman"/>
          <w:b/>
          <w:bCs/>
          <w:kern w:val="0"/>
          <w:sz w:val="36"/>
          <w:szCs w:val="36"/>
          <w14:ligatures w14:val="none"/>
        </w:rPr>
      </w:pPr>
      <w:r w:rsidRPr="00087842">
        <w:rPr>
          <w:rFonts w:ascii="Times New Roman" w:eastAsia="Times New Roman" w:hAnsi="Times New Roman" w:cs="Times New Roman"/>
          <w:b/>
          <w:bCs/>
          <w:kern w:val="0"/>
          <w:sz w:val="36"/>
          <w:szCs w:val="36"/>
          <w14:ligatures w14:val="none"/>
        </w:rPr>
        <w:t>3. Peer Support Disclaimer</w:t>
      </w:r>
    </w:p>
    <w:p w14:paraId="71B19567" w14:textId="77777777" w:rsidR="00087842" w:rsidRPr="00087842" w:rsidRDefault="00087842" w:rsidP="00087842">
      <w:pPr>
        <w:spacing w:before="100" w:beforeAutospacing="1" w:after="100" w:afterAutospacing="1"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kern w:val="0"/>
          <w14:ligatures w14:val="none"/>
        </w:rPr>
        <w:t xml:space="preserve">All support groups are </w:t>
      </w:r>
      <w:r w:rsidRPr="00087842">
        <w:rPr>
          <w:rFonts w:ascii="Times New Roman" w:eastAsia="Times New Roman" w:hAnsi="Times New Roman" w:cs="Times New Roman"/>
          <w:b/>
          <w:bCs/>
          <w:kern w:val="0"/>
          <w14:ligatures w14:val="none"/>
        </w:rPr>
        <w:t>peer-led</w:t>
      </w:r>
      <w:r w:rsidRPr="00087842">
        <w:rPr>
          <w:rFonts w:ascii="Times New Roman" w:eastAsia="Times New Roman" w:hAnsi="Times New Roman" w:cs="Times New Roman"/>
          <w:kern w:val="0"/>
          <w14:ligatures w14:val="none"/>
        </w:rPr>
        <w:t xml:space="preserve"> and are not a substitute for therapy or professional mental health services. If you are in crisis or need clinical support, please seek help from a licensed provider or emergency services.</w:t>
      </w:r>
    </w:p>
    <w:p w14:paraId="44BD7592" w14:textId="77777777" w:rsidR="00087842" w:rsidRPr="00087842" w:rsidRDefault="00087842" w:rsidP="00087842">
      <w:pPr>
        <w:spacing w:after="0"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kern w:val="0"/>
          <w14:ligatures w14:val="none"/>
        </w:rPr>
        <w:pict w14:anchorId="0024BFF3">
          <v:rect id="_x0000_i1058" style="width:0;height:1.5pt" o:hralign="center" o:hrstd="t" o:hr="t" fillcolor="#a0a0a0" stroked="f"/>
        </w:pict>
      </w:r>
    </w:p>
    <w:p w14:paraId="33544445" w14:textId="77777777" w:rsidR="00087842" w:rsidRPr="00087842" w:rsidRDefault="00087842" w:rsidP="00087842">
      <w:pPr>
        <w:spacing w:before="100" w:beforeAutospacing="1" w:after="100" w:afterAutospacing="1" w:line="240" w:lineRule="auto"/>
        <w:outlineLvl w:val="1"/>
        <w:rPr>
          <w:rFonts w:ascii="Times New Roman" w:eastAsia="Times New Roman" w:hAnsi="Times New Roman" w:cs="Times New Roman"/>
          <w:b/>
          <w:bCs/>
          <w:kern w:val="0"/>
          <w:sz w:val="36"/>
          <w:szCs w:val="36"/>
          <w14:ligatures w14:val="none"/>
        </w:rPr>
      </w:pPr>
      <w:r w:rsidRPr="00087842">
        <w:rPr>
          <w:rFonts w:ascii="Times New Roman" w:eastAsia="Times New Roman" w:hAnsi="Times New Roman" w:cs="Times New Roman"/>
          <w:b/>
          <w:bCs/>
          <w:kern w:val="0"/>
          <w:sz w:val="36"/>
          <w:szCs w:val="36"/>
          <w14:ligatures w14:val="none"/>
        </w:rPr>
        <w:t>4. Intellectual Property</w:t>
      </w:r>
    </w:p>
    <w:p w14:paraId="42CBE9ED" w14:textId="77777777" w:rsidR="00087842" w:rsidRPr="00087842" w:rsidRDefault="00087842" w:rsidP="00087842">
      <w:pPr>
        <w:spacing w:before="100" w:beforeAutospacing="1" w:after="100" w:afterAutospacing="1"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kern w:val="0"/>
          <w14:ligatures w14:val="none"/>
        </w:rPr>
        <w:t>All content on this site — including branding, workbooks, meditations, images, and written material — is the intellectual property of Get Growing Co. You may not copy, reproduce, distribute, or reuse any material without our written permission.</w:t>
      </w:r>
    </w:p>
    <w:p w14:paraId="23DA014A" w14:textId="77777777" w:rsidR="00087842" w:rsidRPr="00087842" w:rsidRDefault="00087842" w:rsidP="00087842">
      <w:pPr>
        <w:spacing w:after="0"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kern w:val="0"/>
          <w14:ligatures w14:val="none"/>
        </w:rPr>
        <w:pict w14:anchorId="1CE46B53">
          <v:rect id="_x0000_i1059" style="width:0;height:1.5pt" o:hralign="center" o:hrstd="t" o:hr="t" fillcolor="#a0a0a0" stroked="f"/>
        </w:pict>
      </w:r>
    </w:p>
    <w:p w14:paraId="7D7045B3" w14:textId="77777777" w:rsidR="00087842" w:rsidRPr="00087842" w:rsidRDefault="00087842" w:rsidP="00087842">
      <w:pPr>
        <w:spacing w:before="100" w:beforeAutospacing="1" w:after="100" w:afterAutospacing="1" w:line="240" w:lineRule="auto"/>
        <w:outlineLvl w:val="1"/>
        <w:rPr>
          <w:rFonts w:ascii="Times New Roman" w:eastAsia="Times New Roman" w:hAnsi="Times New Roman" w:cs="Times New Roman"/>
          <w:b/>
          <w:bCs/>
          <w:kern w:val="0"/>
          <w:sz w:val="36"/>
          <w:szCs w:val="36"/>
          <w14:ligatures w14:val="none"/>
        </w:rPr>
      </w:pPr>
      <w:r w:rsidRPr="00087842">
        <w:rPr>
          <w:rFonts w:ascii="Times New Roman" w:eastAsia="Times New Roman" w:hAnsi="Times New Roman" w:cs="Times New Roman"/>
          <w:b/>
          <w:bCs/>
          <w:kern w:val="0"/>
          <w:sz w:val="36"/>
          <w:szCs w:val="36"/>
          <w14:ligatures w14:val="none"/>
        </w:rPr>
        <w:lastRenderedPageBreak/>
        <w:t>5. Purchases &amp; Refund Policy</w:t>
      </w:r>
    </w:p>
    <w:p w14:paraId="572EF1B7" w14:textId="77777777" w:rsidR="00087842" w:rsidRPr="00087842" w:rsidRDefault="00087842" w:rsidP="00087842">
      <w:pPr>
        <w:numPr>
          <w:ilvl w:val="0"/>
          <w:numId w:val="4"/>
        </w:numPr>
        <w:spacing w:before="100" w:beforeAutospacing="1" w:after="100" w:afterAutospacing="1"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b/>
          <w:bCs/>
          <w:kern w:val="0"/>
          <w14:ligatures w14:val="none"/>
        </w:rPr>
        <w:t>Subscription Plans:</w:t>
      </w:r>
      <w:r w:rsidRPr="00087842">
        <w:rPr>
          <w:rFonts w:ascii="Times New Roman" w:eastAsia="Times New Roman" w:hAnsi="Times New Roman" w:cs="Times New Roman"/>
          <w:kern w:val="0"/>
          <w14:ligatures w14:val="none"/>
        </w:rPr>
        <w:t xml:space="preserve"> Recurring payments will be charged monthly unless canceled before the next billing cycle.</w:t>
      </w:r>
    </w:p>
    <w:p w14:paraId="3EFBE5E7" w14:textId="77777777" w:rsidR="00087842" w:rsidRPr="00087842" w:rsidRDefault="00087842" w:rsidP="00087842">
      <w:pPr>
        <w:numPr>
          <w:ilvl w:val="0"/>
          <w:numId w:val="4"/>
        </w:numPr>
        <w:spacing w:before="100" w:beforeAutospacing="1" w:after="100" w:afterAutospacing="1"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b/>
          <w:bCs/>
          <w:kern w:val="0"/>
          <w14:ligatures w14:val="none"/>
        </w:rPr>
        <w:t>6-Week Soul Circle &amp; One-Time Passes:</w:t>
      </w:r>
      <w:r w:rsidRPr="00087842">
        <w:rPr>
          <w:rFonts w:ascii="Times New Roman" w:eastAsia="Times New Roman" w:hAnsi="Times New Roman" w:cs="Times New Roman"/>
          <w:kern w:val="0"/>
          <w14:ligatures w14:val="none"/>
        </w:rPr>
        <w:t xml:space="preserve"> Non-subscription purchases are final and non-refundable once access to materials or groups has been granted.</w:t>
      </w:r>
    </w:p>
    <w:p w14:paraId="60AFA263" w14:textId="77777777" w:rsidR="00087842" w:rsidRPr="00087842" w:rsidRDefault="00087842" w:rsidP="00087842">
      <w:pPr>
        <w:numPr>
          <w:ilvl w:val="0"/>
          <w:numId w:val="4"/>
        </w:numPr>
        <w:spacing w:before="100" w:beforeAutospacing="1" w:after="100" w:afterAutospacing="1"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b/>
          <w:bCs/>
          <w:kern w:val="0"/>
          <w14:ligatures w14:val="none"/>
        </w:rPr>
        <w:t>Merchandise:</w:t>
      </w:r>
      <w:r w:rsidRPr="00087842">
        <w:rPr>
          <w:rFonts w:ascii="Times New Roman" w:eastAsia="Times New Roman" w:hAnsi="Times New Roman" w:cs="Times New Roman"/>
          <w:kern w:val="0"/>
          <w14:ligatures w14:val="none"/>
        </w:rPr>
        <w:t xml:space="preserve"> All merchandise sales are final unless the product arrives damaged.</w:t>
      </w:r>
    </w:p>
    <w:p w14:paraId="4CF59724" w14:textId="77777777" w:rsidR="00087842" w:rsidRPr="00087842" w:rsidRDefault="00087842" w:rsidP="00087842">
      <w:pPr>
        <w:spacing w:after="0"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kern w:val="0"/>
          <w14:ligatures w14:val="none"/>
        </w:rPr>
        <w:pict w14:anchorId="01F622C7">
          <v:rect id="_x0000_i1060" style="width:0;height:1.5pt" o:hralign="center" o:hrstd="t" o:hr="t" fillcolor="#a0a0a0" stroked="f"/>
        </w:pict>
      </w:r>
    </w:p>
    <w:p w14:paraId="04B41E7E" w14:textId="77777777" w:rsidR="00087842" w:rsidRPr="00087842" w:rsidRDefault="00087842" w:rsidP="00087842">
      <w:pPr>
        <w:spacing w:before="100" w:beforeAutospacing="1" w:after="100" w:afterAutospacing="1" w:line="240" w:lineRule="auto"/>
        <w:outlineLvl w:val="1"/>
        <w:rPr>
          <w:rFonts w:ascii="Times New Roman" w:eastAsia="Times New Roman" w:hAnsi="Times New Roman" w:cs="Times New Roman"/>
          <w:b/>
          <w:bCs/>
          <w:kern w:val="0"/>
          <w:sz w:val="36"/>
          <w:szCs w:val="36"/>
          <w14:ligatures w14:val="none"/>
        </w:rPr>
      </w:pPr>
      <w:r w:rsidRPr="00087842">
        <w:rPr>
          <w:rFonts w:ascii="Times New Roman" w:eastAsia="Times New Roman" w:hAnsi="Times New Roman" w:cs="Times New Roman"/>
          <w:b/>
          <w:bCs/>
          <w:kern w:val="0"/>
          <w:sz w:val="36"/>
          <w:szCs w:val="36"/>
          <w14:ligatures w14:val="none"/>
        </w:rPr>
        <w:t>6. Privacy</w:t>
      </w:r>
    </w:p>
    <w:p w14:paraId="0D027628" w14:textId="77777777" w:rsidR="00087842" w:rsidRPr="00087842" w:rsidRDefault="00087842" w:rsidP="00087842">
      <w:pPr>
        <w:spacing w:before="100" w:beforeAutospacing="1" w:after="100" w:afterAutospacing="1"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kern w:val="0"/>
          <w14:ligatures w14:val="none"/>
        </w:rPr>
        <w:t xml:space="preserve">We value your privacy. Your personal information will never be sold or shared without your consent. See our </w:t>
      </w:r>
      <w:hyperlink w:history="1">
        <w:r w:rsidRPr="00087842">
          <w:rPr>
            <w:rFonts w:ascii="Times New Roman" w:eastAsia="Times New Roman" w:hAnsi="Times New Roman" w:cs="Times New Roman"/>
            <w:color w:val="0000FF"/>
            <w:kern w:val="0"/>
            <w:u w:val="single"/>
            <w14:ligatures w14:val="none"/>
          </w:rPr>
          <w:t>Privacy Policy</w:t>
        </w:r>
      </w:hyperlink>
      <w:r w:rsidRPr="00087842">
        <w:rPr>
          <w:rFonts w:ascii="Times New Roman" w:eastAsia="Times New Roman" w:hAnsi="Times New Roman" w:cs="Times New Roman"/>
          <w:kern w:val="0"/>
          <w14:ligatures w14:val="none"/>
        </w:rPr>
        <w:t xml:space="preserve"> for more details on how we collect and use your data.</w:t>
      </w:r>
    </w:p>
    <w:p w14:paraId="327BA0B8" w14:textId="77777777" w:rsidR="00087842" w:rsidRPr="00087842" w:rsidRDefault="00087842" w:rsidP="00087842">
      <w:pPr>
        <w:spacing w:after="0"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kern w:val="0"/>
          <w14:ligatures w14:val="none"/>
        </w:rPr>
        <w:pict w14:anchorId="5AA0E310">
          <v:rect id="_x0000_i1061" style="width:0;height:1.5pt" o:hralign="center" o:hrstd="t" o:hr="t" fillcolor="#a0a0a0" stroked="f"/>
        </w:pict>
      </w:r>
    </w:p>
    <w:p w14:paraId="4BD1718F" w14:textId="77777777" w:rsidR="00087842" w:rsidRPr="00087842" w:rsidRDefault="00087842" w:rsidP="00087842">
      <w:pPr>
        <w:spacing w:before="100" w:beforeAutospacing="1" w:after="100" w:afterAutospacing="1" w:line="240" w:lineRule="auto"/>
        <w:outlineLvl w:val="1"/>
        <w:rPr>
          <w:rFonts w:ascii="Times New Roman" w:eastAsia="Times New Roman" w:hAnsi="Times New Roman" w:cs="Times New Roman"/>
          <w:b/>
          <w:bCs/>
          <w:kern w:val="0"/>
          <w:sz w:val="36"/>
          <w:szCs w:val="36"/>
          <w14:ligatures w14:val="none"/>
        </w:rPr>
      </w:pPr>
      <w:r w:rsidRPr="00087842">
        <w:rPr>
          <w:rFonts w:ascii="Times New Roman" w:eastAsia="Times New Roman" w:hAnsi="Times New Roman" w:cs="Times New Roman"/>
          <w:b/>
          <w:bCs/>
          <w:kern w:val="0"/>
          <w:sz w:val="36"/>
          <w:szCs w:val="36"/>
          <w14:ligatures w14:val="none"/>
        </w:rPr>
        <w:t>7. User Conduct</w:t>
      </w:r>
    </w:p>
    <w:p w14:paraId="3CFE5610" w14:textId="77777777" w:rsidR="00087842" w:rsidRPr="00087842" w:rsidRDefault="00087842" w:rsidP="00087842">
      <w:pPr>
        <w:spacing w:before="100" w:beforeAutospacing="1" w:after="100" w:afterAutospacing="1"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kern w:val="0"/>
          <w14:ligatures w14:val="none"/>
        </w:rPr>
        <w:t>We reserve the right to remove users who:</w:t>
      </w:r>
    </w:p>
    <w:p w14:paraId="043878DC" w14:textId="77777777" w:rsidR="00087842" w:rsidRPr="00087842" w:rsidRDefault="00087842" w:rsidP="00087842">
      <w:pPr>
        <w:numPr>
          <w:ilvl w:val="0"/>
          <w:numId w:val="5"/>
        </w:numPr>
        <w:spacing w:before="100" w:beforeAutospacing="1" w:after="100" w:afterAutospacing="1"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kern w:val="0"/>
          <w14:ligatures w14:val="none"/>
        </w:rPr>
        <w:t>Violate group confidentiality</w:t>
      </w:r>
    </w:p>
    <w:p w14:paraId="0581499F" w14:textId="77777777" w:rsidR="00087842" w:rsidRPr="00087842" w:rsidRDefault="00087842" w:rsidP="00087842">
      <w:pPr>
        <w:numPr>
          <w:ilvl w:val="0"/>
          <w:numId w:val="5"/>
        </w:numPr>
        <w:spacing w:before="100" w:beforeAutospacing="1" w:after="100" w:afterAutospacing="1"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kern w:val="0"/>
          <w14:ligatures w14:val="none"/>
        </w:rPr>
        <w:t>Disrespect others in our communities</w:t>
      </w:r>
    </w:p>
    <w:p w14:paraId="4BF206FE" w14:textId="77777777" w:rsidR="00087842" w:rsidRPr="00087842" w:rsidRDefault="00087842" w:rsidP="00087842">
      <w:pPr>
        <w:numPr>
          <w:ilvl w:val="0"/>
          <w:numId w:val="5"/>
        </w:numPr>
        <w:spacing w:before="100" w:beforeAutospacing="1" w:after="100" w:afterAutospacing="1"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kern w:val="0"/>
          <w14:ligatures w14:val="none"/>
        </w:rPr>
        <w:t>Share inappropriate or harmful content</w:t>
      </w:r>
    </w:p>
    <w:p w14:paraId="1F031AE3" w14:textId="77777777" w:rsidR="00087842" w:rsidRPr="00087842" w:rsidRDefault="00087842" w:rsidP="00087842">
      <w:pPr>
        <w:numPr>
          <w:ilvl w:val="0"/>
          <w:numId w:val="5"/>
        </w:numPr>
        <w:spacing w:before="100" w:beforeAutospacing="1" w:after="100" w:afterAutospacing="1"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kern w:val="0"/>
          <w14:ligatures w14:val="none"/>
        </w:rPr>
        <w:t>Breach any of these Terms</w:t>
      </w:r>
    </w:p>
    <w:p w14:paraId="552B3D6C" w14:textId="77777777" w:rsidR="00087842" w:rsidRPr="00087842" w:rsidRDefault="00087842" w:rsidP="00087842">
      <w:pPr>
        <w:spacing w:after="0"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kern w:val="0"/>
          <w14:ligatures w14:val="none"/>
        </w:rPr>
        <w:pict w14:anchorId="6933D48C">
          <v:rect id="_x0000_i1062" style="width:0;height:1.5pt" o:hralign="center" o:hrstd="t" o:hr="t" fillcolor="#a0a0a0" stroked="f"/>
        </w:pict>
      </w:r>
    </w:p>
    <w:p w14:paraId="76E03298" w14:textId="77777777" w:rsidR="00087842" w:rsidRPr="00087842" w:rsidRDefault="00087842" w:rsidP="00087842">
      <w:pPr>
        <w:spacing w:before="100" w:beforeAutospacing="1" w:after="100" w:afterAutospacing="1" w:line="240" w:lineRule="auto"/>
        <w:outlineLvl w:val="1"/>
        <w:rPr>
          <w:rFonts w:ascii="Times New Roman" w:eastAsia="Times New Roman" w:hAnsi="Times New Roman" w:cs="Times New Roman"/>
          <w:b/>
          <w:bCs/>
          <w:kern w:val="0"/>
          <w:sz w:val="36"/>
          <w:szCs w:val="36"/>
          <w14:ligatures w14:val="none"/>
        </w:rPr>
      </w:pPr>
      <w:r w:rsidRPr="00087842">
        <w:rPr>
          <w:rFonts w:ascii="Times New Roman" w:eastAsia="Times New Roman" w:hAnsi="Times New Roman" w:cs="Times New Roman"/>
          <w:b/>
          <w:bCs/>
          <w:kern w:val="0"/>
          <w:sz w:val="36"/>
          <w:szCs w:val="36"/>
          <w14:ligatures w14:val="none"/>
        </w:rPr>
        <w:t>8. Changes to Terms</w:t>
      </w:r>
    </w:p>
    <w:p w14:paraId="1201F3AC" w14:textId="77777777" w:rsidR="00087842" w:rsidRPr="00087842" w:rsidRDefault="00087842" w:rsidP="00087842">
      <w:pPr>
        <w:spacing w:before="100" w:beforeAutospacing="1" w:after="100" w:afterAutospacing="1"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kern w:val="0"/>
          <w14:ligatures w14:val="none"/>
        </w:rPr>
        <w:t>Get Growing Co. may update these Terms from time to time. All changes will be posted on this page, and continued use of the site constitutes acceptance of those changes.</w:t>
      </w:r>
    </w:p>
    <w:p w14:paraId="6FEDCA19" w14:textId="77777777" w:rsidR="00087842" w:rsidRPr="00087842" w:rsidRDefault="00087842" w:rsidP="00087842">
      <w:pPr>
        <w:spacing w:after="0"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kern w:val="0"/>
          <w14:ligatures w14:val="none"/>
        </w:rPr>
        <w:pict w14:anchorId="046DF9BF">
          <v:rect id="_x0000_i1063" style="width:0;height:1.5pt" o:hralign="center" o:hrstd="t" o:hr="t" fillcolor="#a0a0a0" stroked="f"/>
        </w:pict>
      </w:r>
    </w:p>
    <w:p w14:paraId="106F1F44" w14:textId="77777777" w:rsidR="00087842" w:rsidRPr="00087842" w:rsidRDefault="00087842" w:rsidP="00087842">
      <w:pPr>
        <w:spacing w:before="100" w:beforeAutospacing="1" w:after="100" w:afterAutospacing="1" w:line="240" w:lineRule="auto"/>
        <w:outlineLvl w:val="1"/>
        <w:rPr>
          <w:rFonts w:ascii="Times New Roman" w:eastAsia="Times New Roman" w:hAnsi="Times New Roman" w:cs="Times New Roman"/>
          <w:b/>
          <w:bCs/>
          <w:kern w:val="0"/>
          <w:sz w:val="36"/>
          <w:szCs w:val="36"/>
          <w14:ligatures w14:val="none"/>
        </w:rPr>
      </w:pPr>
      <w:r w:rsidRPr="00087842">
        <w:rPr>
          <w:rFonts w:ascii="Times New Roman" w:eastAsia="Times New Roman" w:hAnsi="Times New Roman" w:cs="Times New Roman"/>
          <w:b/>
          <w:bCs/>
          <w:kern w:val="0"/>
          <w:sz w:val="36"/>
          <w:szCs w:val="36"/>
          <w14:ligatures w14:val="none"/>
        </w:rPr>
        <w:t>9. Contact</w:t>
      </w:r>
    </w:p>
    <w:p w14:paraId="120F22B0" w14:textId="77777777" w:rsidR="00087842" w:rsidRPr="00087842" w:rsidRDefault="00087842" w:rsidP="00087842">
      <w:pPr>
        <w:spacing w:before="100" w:beforeAutospacing="1" w:after="100" w:afterAutospacing="1" w:line="240" w:lineRule="auto"/>
        <w:rPr>
          <w:rFonts w:ascii="Times New Roman" w:eastAsia="Times New Roman" w:hAnsi="Times New Roman" w:cs="Times New Roman"/>
          <w:kern w:val="0"/>
          <w14:ligatures w14:val="none"/>
        </w:rPr>
      </w:pPr>
      <w:r w:rsidRPr="00087842">
        <w:rPr>
          <w:rFonts w:ascii="Times New Roman" w:eastAsia="Times New Roman" w:hAnsi="Times New Roman" w:cs="Times New Roman"/>
          <w:kern w:val="0"/>
          <w14:ligatures w14:val="none"/>
        </w:rPr>
        <w:t>For questions or concerns regarding these Terms &amp; Conditions, please contact us at:</w:t>
      </w:r>
      <w:r w:rsidRPr="00087842">
        <w:rPr>
          <w:rFonts w:ascii="Times New Roman" w:eastAsia="Times New Roman" w:hAnsi="Times New Roman" w:cs="Times New Roman"/>
          <w:kern w:val="0"/>
          <w14:ligatures w14:val="none"/>
        </w:rPr>
        <w:br/>
      </w:r>
      <w:r w:rsidRPr="00087842">
        <w:rPr>
          <w:rFonts w:ascii="Segoe UI Emoji" w:eastAsia="Times New Roman" w:hAnsi="Segoe UI Emoji" w:cs="Segoe UI Emoji"/>
          <w:kern w:val="0"/>
          <w14:ligatures w14:val="none"/>
        </w:rPr>
        <w:t>📧</w:t>
      </w:r>
      <w:r w:rsidRPr="00087842">
        <w:rPr>
          <w:rFonts w:ascii="Times New Roman" w:eastAsia="Times New Roman" w:hAnsi="Times New Roman" w:cs="Times New Roman"/>
          <w:kern w:val="0"/>
          <w14:ligatures w14:val="none"/>
        </w:rPr>
        <w:t xml:space="preserve"> </w:t>
      </w:r>
      <w:r w:rsidRPr="00087842">
        <w:rPr>
          <w:rFonts w:ascii="Times New Roman" w:eastAsia="Times New Roman" w:hAnsi="Times New Roman" w:cs="Times New Roman"/>
          <w:b/>
          <w:bCs/>
          <w:kern w:val="0"/>
          <w14:ligatures w14:val="none"/>
        </w:rPr>
        <w:t>hello@getgrowingco.com</w:t>
      </w:r>
    </w:p>
    <w:p w14:paraId="16E29019" w14:textId="77777777" w:rsidR="0032468C" w:rsidRPr="00087842" w:rsidRDefault="0032468C" w:rsidP="00087842"/>
    <w:sectPr w:rsidR="0032468C" w:rsidRPr="0008784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974066"/>
    <w:multiLevelType w:val="multilevel"/>
    <w:tmpl w:val="9B8E32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E521A9D"/>
    <w:multiLevelType w:val="multilevel"/>
    <w:tmpl w:val="57667E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4A97A34"/>
    <w:multiLevelType w:val="multilevel"/>
    <w:tmpl w:val="DA1AB0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D364B23"/>
    <w:multiLevelType w:val="multilevel"/>
    <w:tmpl w:val="7598E4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8DD2A62"/>
    <w:multiLevelType w:val="multilevel"/>
    <w:tmpl w:val="65361D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07910041">
    <w:abstractNumId w:val="0"/>
  </w:num>
  <w:num w:numId="2" w16cid:durableId="1736395405">
    <w:abstractNumId w:val="2"/>
  </w:num>
  <w:num w:numId="3" w16cid:durableId="1142768595">
    <w:abstractNumId w:val="3"/>
  </w:num>
  <w:num w:numId="4" w16cid:durableId="170727641">
    <w:abstractNumId w:val="1"/>
  </w:num>
  <w:num w:numId="5" w16cid:durableId="32474558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0FD5"/>
    <w:rsid w:val="00087842"/>
    <w:rsid w:val="002A7830"/>
    <w:rsid w:val="0032468C"/>
    <w:rsid w:val="00800368"/>
    <w:rsid w:val="00E20FD5"/>
    <w:rsid w:val="00F901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965D7F"/>
  <w15:chartTrackingRefBased/>
  <w15:docId w15:val="{4ACBD48C-F41D-4E6B-822C-A32C17DD01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20FD5"/>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E20FD5"/>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E20FD5"/>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E20FD5"/>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E20FD5"/>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E20FD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20FD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20FD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20FD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20FD5"/>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E20FD5"/>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E20FD5"/>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E20FD5"/>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E20FD5"/>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E20FD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20FD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20FD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20FD5"/>
    <w:rPr>
      <w:rFonts w:eastAsiaTheme="majorEastAsia" w:cstheme="majorBidi"/>
      <w:color w:val="272727" w:themeColor="text1" w:themeTint="D8"/>
    </w:rPr>
  </w:style>
  <w:style w:type="paragraph" w:styleId="Title">
    <w:name w:val="Title"/>
    <w:basedOn w:val="Normal"/>
    <w:next w:val="Normal"/>
    <w:link w:val="TitleChar"/>
    <w:uiPriority w:val="10"/>
    <w:qFormat/>
    <w:rsid w:val="00E20FD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20FD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20FD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20FD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20FD5"/>
    <w:pPr>
      <w:spacing w:before="160"/>
      <w:jc w:val="center"/>
    </w:pPr>
    <w:rPr>
      <w:i/>
      <w:iCs/>
      <w:color w:val="404040" w:themeColor="text1" w:themeTint="BF"/>
    </w:rPr>
  </w:style>
  <w:style w:type="character" w:customStyle="1" w:styleId="QuoteChar">
    <w:name w:val="Quote Char"/>
    <w:basedOn w:val="DefaultParagraphFont"/>
    <w:link w:val="Quote"/>
    <w:uiPriority w:val="29"/>
    <w:rsid w:val="00E20FD5"/>
    <w:rPr>
      <w:i/>
      <w:iCs/>
      <w:color w:val="404040" w:themeColor="text1" w:themeTint="BF"/>
    </w:rPr>
  </w:style>
  <w:style w:type="paragraph" w:styleId="ListParagraph">
    <w:name w:val="List Paragraph"/>
    <w:basedOn w:val="Normal"/>
    <w:uiPriority w:val="34"/>
    <w:qFormat/>
    <w:rsid w:val="00E20FD5"/>
    <w:pPr>
      <w:ind w:left="720"/>
      <w:contextualSpacing/>
    </w:pPr>
  </w:style>
  <w:style w:type="character" w:styleId="IntenseEmphasis">
    <w:name w:val="Intense Emphasis"/>
    <w:basedOn w:val="DefaultParagraphFont"/>
    <w:uiPriority w:val="21"/>
    <w:qFormat/>
    <w:rsid w:val="00E20FD5"/>
    <w:rPr>
      <w:i/>
      <w:iCs/>
      <w:color w:val="2F5496" w:themeColor="accent1" w:themeShade="BF"/>
    </w:rPr>
  </w:style>
  <w:style w:type="paragraph" w:styleId="IntenseQuote">
    <w:name w:val="Intense Quote"/>
    <w:basedOn w:val="Normal"/>
    <w:next w:val="Normal"/>
    <w:link w:val="IntenseQuoteChar"/>
    <w:uiPriority w:val="30"/>
    <w:qFormat/>
    <w:rsid w:val="00E20FD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E20FD5"/>
    <w:rPr>
      <w:i/>
      <w:iCs/>
      <w:color w:val="2F5496" w:themeColor="accent1" w:themeShade="BF"/>
    </w:rPr>
  </w:style>
  <w:style w:type="character" w:styleId="IntenseReference">
    <w:name w:val="Intense Reference"/>
    <w:basedOn w:val="DefaultParagraphFont"/>
    <w:uiPriority w:val="32"/>
    <w:qFormat/>
    <w:rsid w:val="00E20FD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1704010">
      <w:bodyDiv w:val="1"/>
      <w:marLeft w:val="0"/>
      <w:marRight w:val="0"/>
      <w:marTop w:val="0"/>
      <w:marBottom w:val="0"/>
      <w:divBdr>
        <w:top w:val="none" w:sz="0" w:space="0" w:color="auto"/>
        <w:left w:val="none" w:sz="0" w:space="0" w:color="auto"/>
        <w:bottom w:val="none" w:sz="0" w:space="0" w:color="auto"/>
        <w:right w:val="none" w:sz="0" w:space="0" w:color="auto"/>
      </w:divBdr>
    </w:div>
    <w:div w:id="1766882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364</Words>
  <Characters>2078</Characters>
  <Application>Microsoft Office Word</Application>
  <DocSecurity>0</DocSecurity>
  <Lines>17</Lines>
  <Paragraphs>4</Paragraphs>
  <ScaleCrop>false</ScaleCrop>
  <Company/>
  <LinksUpToDate>false</LinksUpToDate>
  <CharactersWithSpaces>2438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Robbie Edwards</dc:creator>
  <cp:keywords/>
  <dc:description/>
  <cp:lastModifiedBy>Robbie Edwards</cp:lastModifiedBy>
  <cp:revision>2</cp:revision>
  <dcterms:created xsi:type="dcterms:W3CDTF">2025-04-18T14:23:00Z</dcterms:created>
  <dcterms:modified xsi:type="dcterms:W3CDTF">2025-04-18T14:23:00Z</dcterms:modified>
</cp:coreProperties>
</file>